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A289D" w14:textId="433FFAD2" w:rsidR="00B40603" w:rsidRPr="00B40603" w:rsidRDefault="00B40603">
      <w:pPr>
        <w:rPr>
          <w:b/>
          <w:bCs/>
          <w:lang w:val="nl-NL"/>
        </w:rPr>
      </w:pPr>
      <w:r>
        <w:rPr>
          <w:b/>
          <w:bCs/>
          <w:lang w:val="nl-NL"/>
        </w:rPr>
        <w:t>Vintage tosti ijzer wk3</w:t>
      </w:r>
    </w:p>
    <w:p w14:paraId="5A8D656B" w14:textId="3EF0278D" w:rsidR="00CE2382" w:rsidRPr="00F424A3" w:rsidRDefault="00F424A3">
      <w:pPr>
        <w:rPr>
          <w:lang w:val="nl-NL"/>
        </w:rPr>
      </w:pPr>
      <w:r w:rsidRPr="00F424A3">
        <w:rPr>
          <w:lang w:val="nl-NL"/>
        </w:rPr>
        <w:drawing>
          <wp:anchor distT="0" distB="0" distL="114300" distR="114300" simplePos="0" relativeHeight="251658240" behindDoc="0" locked="0" layoutInCell="1" allowOverlap="1" wp14:anchorId="20A796E7" wp14:editId="4AF9ECFA">
            <wp:simplePos x="0" y="0"/>
            <wp:positionH relativeFrom="margin">
              <wp:posOffset>1266825</wp:posOffset>
            </wp:positionH>
            <wp:positionV relativeFrom="paragraph">
              <wp:posOffset>285750</wp:posOffset>
            </wp:positionV>
            <wp:extent cx="3839210" cy="2352675"/>
            <wp:effectExtent l="0" t="0" r="8890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4A3">
        <w:rPr>
          <w:lang w:val="nl-NL"/>
        </w:rPr>
        <w:t xml:space="preserve">Originele idee: </w:t>
      </w:r>
    </w:p>
    <w:p w14:paraId="691CC891" w14:textId="5107A0E3" w:rsidR="00F424A3" w:rsidRPr="00F424A3" w:rsidRDefault="00F424A3">
      <w:pPr>
        <w:rPr>
          <w:lang w:val="nl-NL"/>
        </w:rPr>
      </w:pPr>
    </w:p>
    <w:p w14:paraId="2CB40BCB" w14:textId="123530BB" w:rsidR="00F424A3" w:rsidRPr="00F424A3" w:rsidRDefault="00F424A3">
      <w:pPr>
        <w:rPr>
          <w:lang w:val="nl-NL"/>
        </w:rPr>
      </w:pPr>
    </w:p>
    <w:p w14:paraId="1D9B4270" w14:textId="6850879F" w:rsidR="00F424A3" w:rsidRPr="00F424A3" w:rsidRDefault="00F424A3">
      <w:pPr>
        <w:rPr>
          <w:lang w:val="nl-NL"/>
        </w:rPr>
      </w:pPr>
    </w:p>
    <w:p w14:paraId="746FBCCB" w14:textId="7DAAB65F" w:rsidR="00F424A3" w:rsidRPr="00F424A3" w:rsidRDefault="00F424A3">
      <w:pPr>
        <w:rPr>
          <w:lang w:val="nl-NL"/>
        </w:rPr>
      </w:pPr>
    </w:p>
    <w:p w14:paraId="192359D1" w14:textId="7C3971C7" w:rsidR="00F424A3" w:rsidRPr="00F424A3" w:rsidRDefault="00F424A3">
      <w:pPr>
        <w:rPr>
          <w:lang w:val="nl-NL"/>
        </w:rPr>
      </w:pPr>
    </w:p>
    <w:p w14:paraId="42CECABE" w14:textId="1244A0C9" w:rsidR="00F424A3" w:rsidRPr="00F424A3" w:rsidRDefault="00F424A3">
      <w:pPr>
        <w:rPr>
          <w:lang w:val="nl-NL"/>
        </w:rPr>
      </w:pPr>
    </w:p>
    <w:p w14:paraId="6DD8F69D" w14:textId="3779DCB2" w:rsidR="00F424A3" w:rsidRPr="00F424A3" w:rsidRDefault="00F424A3">
      <w:pPr>
        <w:rPr>
          <w:lang w:val="nl-NL"/>
        </w:rPr>
      </w:pPr>
    </w:p>
    <w:p w14:paraId="591475A6" w14:textId="00F24B1C" w:rsidR="00F424A3" w:rsidRPr="00F424A3" w:rsidRDefault="00F424A3">
      <w:pPr>
        <w:rPr>
          <w:lang w:val="nl-NL"/>
        </w:rPr>
      </w:pPr>
    </w:p>
    <w:p w14:paraId="6A381091" w14:textId="03E068A4" w:rsidR="00F424A3" w:rsidRPr="00F424A3" w:rsidRDefault="00F424A3">
      <w:pPr>
        <w:rPr>
          <w:lang w:val="nl-NL"/>
        </w:rPr>
      </w:pPr>
    </w:p>
    <w:p w14:paraId="531B11FA" w14:textId="508D78B7" w:rsidR="00F424A3" w:rsidRPr="00F424A3" w:rsidRDefault="00F424A3">
      <w:pPr>
        <w:rPr>
          <w:lang w:val="nl-NL"/>
        </w:rPr>
      </w:pPr>
    </w:p>
    <w:p w14:paraId="5E5CD69A" w14:textId="2AA1AEC8" w:rsidR="00F424A3" w:rsidRPr="00F424A3" w:rsidRDefault="00F424A3">
      <w:pPr>
        <w:rPr>
          <w:lang w:val="nl-NL"/>
        </w:rPr>
      </w:pPr>
    </w:p>
    <w:p w14:paraId="17BB0A85" w14:textId="19D30A30" w:rsidR="00F424A3" w:rsidRPr="00F424A3" w:rsidRDefault="00F424A3">
      <w:pPr>
        <w:rPr>
          <w:lang w:val="nl-NL"/>
        </w:rPr>
      </w:pPr>
      <w:r w:rsidRPr="00F424A3">
        <w:rPr>
          <w:lang w:val="nl-NL"/>
        </w:rPr>
        <w:t>Vintage idee:</w:t>
      </w:r>
    </w:p>
    <w:p w14:paraId="5593B59A" w14:textId="0644CA44" w:rsidR="00F424A3" w:rsidRPr="00F424A3" w:rsidRDefault="00F424A3">
      <w:pPr>
        <w:rPr>
          <w:lang w:val="nl-NL"/>
        </w:rPr>
      </w:pPr>
      <w:r w:rsidRPr="00F424A3">
        <w:rPr>
          <w:lang w:val="nl-NL"/>
        </w:rPr>
        <w:t xml:space="preserve">Bij vintage denk je vaak al snel aan wat oudere spullen, dat is ook de richting die ik op wil met mijn tosti ijzer. </w:t>
      </w:r>
    </w:p>
    <w:p w14:paraId="4C628F0B" w14:textId="18104894" w:rsidR="00F424A3" w:rsidRPr="00F424A3" w:rsidRDefault="00F424A3">
      <w:pPr>
        <w:rPr>
          <w:lang w:val="nl-NL"/>
        </w:rPr>
      </w:pPr>
      <w:r w:rsidRPr="00F424A3">
        <w:rPr>
          <w:lang w:val="nl-NL"/>
        </w:rPr>
        <w:drawing>
          <wp:anchor distT="0" distB="0" distL="114300" distR="114300" simplePos="0" relativeHeight="251660288" behindDoc="0" locked="0" layoutInCell="1" allowOverlap="1" wp14:anchorId="7ED93A6A" wp14:editId="37649A8E">
            <wp:simplePos x="0" y="0"/>
            <wp:positionH relativeFrom="column">
              <wp:posOffset>2886075</wp:posOffset>
            </wp:positionH>
            <wp:positionV relativeFrom="paragraph">
              <wp:posOffset>884555</wp:posOffset>
            </wp:positionV>
            <wp:extent cx="2645410" cy="1895475"/>
            <wp:effectExtent l="0" t="0" r="2540" b="9525"/>
            <wp:wrapSquare wrapText="bothSides"/>
            <wp:docPr id="3" name="Afbeelding 3" descr="Vintage tosti ijzer | Verkocht | The New Beginn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tage tosti ijzer | Verkocht | The New Beginning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4A3">
        <w:rPr>
          <w:lang w:val="nl-NL"/>
        </w:rPr>
        <w:drawing>
          <wp:anchor distT="0" distB="0" distL="114300" distR="114300" simplePos="0" relativeHeight="251659264" behindDoc="0" locked="0" layoutInCell="1" allowOverlap="1" wp14:anchorId="456DC975" wp14:editId="140CACAF">
            <wp:simplePos x="0" y="0"/>
            <wp:positionH relativeFrom="margin">
              <wp:align>left</wp:align>
            </wp:positionH>
            <wp:positionV relativeFrom="paragraph">
              <wp:posOffset>855980</wp:posOffset>
            </wp:positionV>
            <wp:extent cx="2769235" cy="2077085"/>
            <wp:effectExtent l="0" t="0" r="0" b="0"/>
            <wp:wrapSquare wrapText="bothSides"/>
            <wp:docPr id="2" name="Afbeelding 2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whiteboard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4A3">
        <w:rPr>
          <w:lang w:val="nl-NL"/>
        </w:rPr>
        <w:t>Ik moest ook snel denken deze oude soort</w:t>
      </w:r>
      <w:r>
        <w:rPr>
          <w:lang w:val="nl-NL"/>
        </w:rPr>
        <w:t xml:space="preserve"> tosti ijzer. Hij is simpel en je ziet snel aan het design dat het toch een wel wat ouder model is:</w:t>
      </w:r>
    </w:p>
    <w:sectPr w:rsidR="00F424A3" w:rsidRPr="00F424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4A3"/>
    <w:rsid w:val="00B40603"/>
    <w:rsid w:val="00CE2382"/>
    <w:rsid w:val="00F4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00373"/>
  <w15:chartTrackingRefBased/>
  <w15:docId w15:val="{8FFF5BB8-B501-451E-A7D8-BC8F2AF7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Broere, Stijn</dc:creator>
  <cp:keywords/>
  <dc:description/>
  <cp:lastModifiedBy>Broere, Stijn</cp:lastModifiedBy>
  <cp:revision>2</cp:revision>
  <dcterms:created xsi:type="dcterms:W3CDTF">2021-01-04T09:59:00Z</dcterms:created>
  <dcterms:modified xsi:type="dcterms:W3CDTF">2021-01-04T10:10:00Z</dcterms:modified>
</cp:coreProperties>
</file>